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B07432" w:rsidRDefault="00A96675" w:rsidP="00A96675">
            <w:pPr>
              <w:keepNext/>
              <w:ind w:right="-78"/>
              <w:outlineLvl w:val="4"/>
              <w:rPr>
                <w:rFonts w:ascii="Times New Roman" w:hAnsi="Times New Roman" w:cs="Times New Roman"/>
                <w:b/>
              </w:rPr>
            </w:pPr>
            <w:r>
              <w:rPr>
                <w:rFonts w:ascii="Times New Roman" w:hAnsi="Times New Roman" w:cs="Times New Roman"/>
                <w:b/>
                <w:lang w:eastAsia="ro-RO"/>
              </w:rPr>
              <w:tab/>
            </w:r>
            <w:r w:rsidRPr="00B07432">
              <w:rPr>
                <w:rFonts w:ascii="Times New Roman" w:hAnsi="Times New Roman" w:cs="Times New Roman"/>
                <w:b/>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Pr="00A96675">
              <w:rPr>
                <w:rFonts w:ascii="Times New Roman" w:hAnsi="Times New Roman" w:cs="Times New Roman"/>
                <w:lang w:val="en-US"/>
              </w:rPr>
              <w:drawing>
                <wp:inline distT="0" distB="0" distL="0" distR="0">
                  <wp:extent cx="495300" cy="36195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5300" cy="361950"/>
                          </a:xfrm>
                          <a:prstGeom prst="rect">
                            <a:avLst/>
                          </a:prstGeom>
                          <a:noFill/>
                          <a:ln w="9525">
                            <a:noFill/>
                            <a:miter lim="800000"/>
                            <a:headEnd/>
                            <a:tailEnd/>
                          </a:ln>
                        </pic:spPr>
                      </pic:pic>
                    </a:graphicData>
                  </a:graphic>
                </wp:inline>
              </w:drawing>
            </w:r>
          </w:p>
          <w:p w:rsidR="00A96675" w:rsidRPr="00A96675" w:rsidRDefault="00A96675" w:rsidP="00A96675">
            <w:pPr>
              <w:rPr>
                <w:rFonts w:ascii="Times New Roman" w:hAnsi="Times New Roman" w:cs="Times New Roman"/>
              </w:rPr>
            </w:pPr>
            <w:r w:rsidRPr="00A96675">
              <w:rPr>
                <w:rFonts w:ascii="Times New Roman" w:hAnsi="Times New Roman" w:cs="Times New Roman"/>
              </w:rPr>
              <w:t>INSPECTORATUL GENERAL AL POLIŢIEI ROMÂNE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INSPECTORATUL DE POLIŢIE JUDEŢEAN </w:t>
            </w:r>
            <w:r w:rsidR="002E65C8">
              <w:rPr>
                <w:rFonts w:ascii="Times New Roman" w:hAnsi="Times New Roman" w:cs="Times New Roman"/>
              </w:rPr>
              <w:t>MUREȘ</w:t>
            </w:r>
          </w:p>
          <w:p w:rsidR="007A7C82" w:rsidRPr="00A96675" w:rsidRDefault="007A7C82" w:rsidP="007A7C82">
            <w:pPr>
              <w:rPr>
                <w:rFonts w:ascii="Times New Roman" w:hAnsi="Times New Roman" w:cs="Times New Roman"/>
                <w:sz w:val="20"/>
                <w:szCs w:val="20"/>
              </w:rPr>
            </w:pPr>
          </w:p>
          <w:p w:rsidR="00EC7DE4" w:rsidRPr="00A96675" w:rsidRDefault="00EC7DE4" w:rsidP="005E6C0C">
            <w:pPr>
              <w:rPr>
                <w:rFonts w:ascii="Times New Roman" w:hAnsi="Times New Roman" w:cs="Times New Roman"/>
                <w:sz w:val="20"/>
                <w:szCs w:val="20"/>
              </w:rPr>
            </w:pPr>
          </w:p>
        </w:tc>
        <w:tc>
          <w:tcPr>
            <w:tcW w:w="4456" w:type="dxa"/>
          </w:tcPr>
          <w:p w:rsidR="00EC7DE4" w:rsidRPr="005E6C0C" w:rsidRDefault="00EC7DE4">
            <w:pPr>
              <w:rPr>
                <w:rFonts w:ascii="Times New Roman" w:hAnsi="Times New Roman" w:cs="Times New Roman"/>
              </w:rPr>
            </w:pPr>
            <w:r w:rsidRPr="005E6C0C">
              <w:rPr>
                <w:rFonts w:ascii="Times New Roman" w:hAnsi="Times New Roman" w:cs="Times New Roman"/>
              </w:rPr>
              <w:t>NESECRET</w:t>
            </w:r>
          </w:p>
          <w:p w:rsidR="00EC7DE4" w:rsidRPr="005E6C0C" w:rsidRDefault="002E65C8">
            <w:pPr>
              <w:rPr>
                <w:rFonts w:ascii="Times New Roman" w:hAnsi="Times New Roman" w:cs="Times New Roman"/>
              </w:rPr>
            </w:pPr>
            <w:r>
              <w:rPr>
                <w:rFonts w:ascii="Times New Roman" w:hAnsi="Times New Roman" w:cs="Times New Roman"/>
              </w:rPr>
              <w:t>Târgu Mureș</w:t>
            </w:r>
          </w:p>
          <w:p w:rsidR="00EC7DE4" w:rsidRPr="00B07432" w:rsidRDefault="005E6C0C">
            <w:pPr>
              <w:rPr>
                <w:rFonts w:ascii="Times New Roman" w:hAnsi="Times New Roman" w:cs="Times New Roman"/>
                <w:b/>
              </w:rPr>
            </w:pPr>
            <w:r w:rsidRPr="00B07432">
              <w:rPr>
                <w:rFonts w:ascii="Times New Roman" w:hAnsi="Times New Roman" w:cs="Times New Roman"/>
                <w:b/>
              </w:rPr>
              <w:t>Nr. ____________</w:t>
            </w:r>
            <w:r w:rsidR="00EC7DE4" w:rsidRPr="00B07432">
              <w:rPr>
                <w:rFonts w:ascii="Times New Roman" w:hAnsi="Times New Roman" w:cs="Times New Roman"/>
                <w:b/>
              </w:rPr>
              <w:t xml:space="preserve"> din __________</w:t>
            </w:r>
          </w:p>
          <w:p w:rsidR="00EC7DE4" w:rsidRPr="005E6C0C" w:rsidRDefault="00EC7DE4">
            <w:pPr>
              <w:rPr>
                <w:rFonts w:ascii="Times New Roman" w:hAnsi="Times New Roman" w:cs="Times New Roman"/>
              </w:rPr>
            </w:pPr>
            <w:r w:rsidRPr="005E6C0C">
              <w:rPr>
                <w:rFonts w:ascii="Times New Roman" w:hAnsi="Times New Roman" w:cs="Times New Roman"/>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EC7DE4" w:rsidRPr="00A96675" w:rsidRDefault="00EC7DE4" w:rsidP="00EC7DE4">
      <w:pPr>
        <w:rPr>
          <w:rFonts w:ascii="Times New Roman" w:hAnsi="Times New Roman" w:cs="Times New Roman"/>
          <w:sz w:val="24"/>
          <w:szCs w:val="24"/>
        </w:rPr>
      </w:pPr>
    </w:p>
    <w:p w:rsidR="00A96675" w:rsidRPr="005E6C0C" w:rsidRDefault="00A96675" w:rsidP="00A96675">
      <w:pPr>
        <w:tabs>
          <w:tab w:val="left" w:pos="284"/>
          <w:tab w:val="left" w:pos="576"/>
        </w:tabs>
        <w:ind w:right="-854"/>
        <w:rPr>
          <w:rFonts w:ascii="Times New Roman" w:eastAsia="Calibri" w:hAnsi="Times New Roman" w:cs="Times New Roman"/>
          <w:b/>
          <w:color w:val="000000"/>
          <w:sz w:val="24"/>
          <w:szCs w:val="24"/>
        </w:rPr>
      </w:pPr>
      <w:r w:rsidRPr="00A96675">
        <w:rPr>
          <w:rFonts w:ascii="Calibri" w:eastAsia="Calibri" w:hAnsi="Calibri" w:cs="Times New Roman"/>
          <w:b/>
          <w:color w:val="000000"/>
          <w:sz w:val="24"/>
          <w:szCs w:val="24"/>
        </w:rPr>
        <w:t xml:space="preserve">       </w:t>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009260DA">
        <w:rPr>
          <w:b/>
          <w:color w:val="000000"/>
          <w:sz w:val="24"/>
          <w:szCs w:val="24"/>
        </w:rPr>
        <w:t xml:space="preserve">               </w:t>
      </w:r>
      <w:r w:rsidRPr="005E6C0C">
        <w:rPr>
          <w:rFonts w:ascii="Times New Roman" w:eastAsia="Calibri" w:hAnsi="Times New Roman" w:cs="Times New Roman"/>
          <w:b/>
          <w:color w:val="000000"/>
          <w:sz w:val="24"/>
          <w:szCs w:val="24"/>
        </w:rPr>
        <w:t>APROB,</w:t>
      </w:r>
    </w:p>
    <w:p w:rsidR="009260DA" w:rsidRDefault="00A96675" w:rsidP="00E3019D">
      <w:pPr>
        <w:tabs>
          <w:tab w:val="left" w:pos="284"/>
          <w:tab w:val="left" w:pos="576"/>
        </w:tabs>
        <w:ind w:right="-854"/>
        <w:rPr>
          <w:rFonts w:ascii="Times New Roman" w:eastAsia="Calibri" w:hAnsi="Times New Roman" w:cs="Times New Roman"/>
          <w:b/>
          <w:color w:val="000000"/>
          <w:sz w:val="24"/>
          <w:szCs w:val="24"/>
        </w:rPr>
      </w:pPr>
      <w:r w:rsidRPr="005E6C0C">
        <w:rPr>
          <w:rFonts w:ascii="Times New Roman" w:eastAsia="Calibri" w:hAnsi="Times New Roman" w:cs="Times New Roman"/>
          <w:b/>
          <w:i/>
          <w:color w:val="000000"/>
          <w:sz w:val="24"/>
          <w:szCs w:val="24"/>
        </w:rPr>
        <w:t xml:space="preserve">                </w:t>
      </w:r>
      <w:r w:rsidRPr="005E6C0C">
        <w:rPr>
          <w:rFonts w:ascii="Times New Roman" w:eastAsia="Calibri" w:hAnsi="Times New Roman" w:cs="Times New Roman"/>
          <w:b/>
          <w:i/>
          <w:color w:val="000000"/>
          <w:sz w:val="24"/>
          <w:szCs w:val="24"/>
        </w:rPr>
        <w:tab/>
      </w:r>
    </w:p>
    <w:p w:rsidR="00A96675" w:rsidRPr="005E6C0C" w:rsidRDefault="009260DA" w:rsidP="00E3019D">
      <w:pPr>
        <w:tabs>
          <w:tab w:val="left" w:pos="284"/>
          <w:tab w:val="left" w:pos="576"/>
        </w:tabs>
        <w:ind w:right="-854"/>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A96675" w:rsidRPr="005E6C0C">
        <w:rPr>
          <w:rFonts w:ascii="Times New Roman" w:eastAsia="Calibri" w:hAnsi="Times New Roman" w:cs="Times New Roman"/>
          <w:b/>
          <w:color w:val="000000"/>
          <w:sz w:val="24"/>
          <w:szCs w:val="24"/>
        </w:rPr>
        <w:t>ŞEF AL  INSPECTORATULUI</w:t>
      </w:r>
    </w:p>
    <w:p w:rsidR="00A96675" w:rsidRPr="005E6C0C" w:rsidRDefault="00A96675" w:rsidP="00A96675">
      <w:pPr>
        <w:tabs>
          <w:tab w:val="left" w:pos="576"/>
        </w:tabs>
        <w:ind w:firstLine="567"/>
        <w:outlineLvl w:val="0"/>
        <w:rPr>
          <w:rFonts w:ascii="Times New Roman" w:eastAsia="Calibri" w:hAnsi="Times New Roman" w:cs="Times New Roman"/>
          <w:i/>
          <w:sz w:val="24"/>
          <w:szCs w:val="24"/>
        </w:rPr>
      </w:pPr>
      <w:r w:rsidRPr="005E6C0C">
        <w:rPr>
          <w:rFonts w:ascii="Times New Roman" w:eastAsia="Calibri" w:hAnsi="Times New Roman" w:cs="Times New Roman"/>
          <w:i/>
          <w:sz w:val="24"/>
          <w:szCs w:val="24"/>
        </w:rPr>
        <w:t xml:space="preserve">                                                                                 </w:t>
      </w:r>
      <w:r w:rsidR="009260DA">
        <w:rPr>
          <w:rFonts w:ascii="Times New Roman" w:hAnsi="Times New Roman" w:cs="Times New Roman"/>
          <w:i/>
          <w:sz w:val="24"/>
          <w:szCs w:val="24"/>
        </w:rPr>
        <w:tab/>
      </w:r>
      <w:r w:rsidR="009260DA">
        <w:rPr>
          <w:rFonts w:ascii="Times New Roman" w:hAnsi="Times New Roman" w:cs="Times New Roman"/>
          <w:i/>
          <w:sz w:val="24"/>
          <w:szCs w:val="24"/>
        </w:rPr>
        <w:tab/>
        <w:t>   </w:t>
      </w:r>
      <w:r w:rsidRPr="005E6C0C">
        <w:rPr>
          <w:rFonts w:ascii="Times New Roman" w:eastAsia="Calibri" w:hAnsi="Times New Roman" w:cs="Times New Roman"/>
          <w:i/>
          <w:sz w:val="24"/>
          <w:szCs w:val="24"/>
        </w:rPr>
        <w:t xml:space="preserve"> </w:t>
      </w:r>
    </w:p>
    <w:p w:rsidR="00A96675" w:rsidRPr="005E6C0C" w:rsidRDefault="00A96675" w:rsidP="00A96675">
      <w:pPr>
        <w:tabs>
          <w:tab w:val="left" w:pos="576"/>
        </w:tabs>
        <w:rPr>
          <w:rFonts w:ascii="Times New Roman" w:eastAsia="Calibri" w:hAnsi="Times New Roman" w:cs="Times New Roman"/>
          <w:i/>
          <w:sz w:val="24"/>
          <w:szCs w:val="24"/>
          <w:u w:val="single"/>
        </w:rPr>
      </w:pPr>
    </w:p>
    <w:p w:rsidR="00A96675" w:rsidRPr="005E6C0C" w:rsidRDefault="00A96675" w:rsidP="00B07432">
      <w:pPr>
        <w:tabs>
          <w:tab w:val="left" w:pos="576"/>
        </w:tabs>
        <w:rPr>
          <w:rFonts w:ascii="Times New Roman" w:hAnsi="Times New Roman" w:cs="Times New Roman"/>
          <w:sz w:val="28"/>
          <w:szCs w:val="28"/>
        </w:rPr>
      </w:pPr>
      <w:r w:rsidRPr="005E6C0C">
        <w:rPr>
          <w:rFonts w:ascii="Times New Roman" w:eastAsia="Calibri" w:hAnsi="Times New Roman" w:cs="Times New Roman"/>
          <w:i/>
          <w:sz w:val="24"/>
          <w:szCs w:val="24"/>
        </w:rPr>
        <w:t xml:space="preserve">                   </w:t>
      </w:r>
      <w:r w:rsidRPr="005E6C0C">
        <w:rPr>
          <w:rFonts w:ascii="Times New Roman" w:eastAsia="Calibri" w:hAnsi="Times New Roman" w:cs="Times New Roman"/>
          <w:b/>
          <w:sz w:val="24"/>
          <w:szCs w:val="24"/>
        </w:rPr>
        <w:t xml:space="preserve">                                                                             </w:t>
      </w:r>
    </w:p>
    <w:p w:rsidR="00A96675" w:rsidRPr="005E6C0C" w:rsidRDefault="00A96675" w:rsidP="00A96675">
      <w:pPr>
        <w:jc w:val="right"/>
        <w:rPr>
          <w:rFonts w:ascii="Times New Roman" w:hAnsi="Times New Roman" w:cs="Times New Roman"/>
          <w:sz w:val="28"/>
          <w:szCs w:val="28"/>
        </w:rPr>
      </w:pPr>
      <w:r w:rsidRPr="005E6C0C">
        <w:rPr>
          <w:rFonts w:ascii="Times New Roman" w:hAnsi="Times New Roman" w:cs="Times New Roman"/>
          <w:sz w:val="28"/>
          <w:szCs w:val="28"/>
        </w:rPr>
        <w:t xml:space="preserve"> </w:t>
      </w:r>
    </w:p>
    <w:p w:rsidR="00B07432" w:rsidRDefault="00A96675" w:rsidP="00EC7DE4">
      <w:pPr>
        <w:rPr>
          <w:rFonts w:ascii="Times New Roman" w:hAnsi="Times New Roman" w:cs="Times New Roman"/>
          <w:sz w:val="24"/>
          <w:szCs w:val="24"/>
        </w:rPr>
      </w:pPr>
      <w:r w:rsidRPr="005E6C0C">
        <w:rPr>
          <w:rFonts w:ascii="Times New Roman" w:hAnsi="Times New Roman" w:cs="Times New Roman"/>
          <w:b/>
          <w:sz w:val="24"/>
          <w:szCs w:val="24"/>
        </w:rPr>
        <w:t xml:space="preserve">         </w:t>
      </w:r>
      <w:r w:rsidR="00B07432">
        <w:rPr>
          <w:rFonts w:ascii="Times New Roman" w:hAnsi="Times New Roman" w:cs="Times New Roman"/>
          <w:b/>
          <w:sz w:val="24"/>
          <w:szCs w:val="24"/>
        </w:rPr>
        <w:t xml:space="preserve">       </w:t>
      </w:r>
      <w:r w:rsidR="00EC7DE4" w:rsidRPr="005E6C0C">
        <w:rPr>
          <w:rFonts w:ascii="Times New Roman" w:hAnsi="Times New Roman" w:cs="Times New Roman"/>
          <w:b/>
          <w:sz w:val="24"/>
          <w:szCs w:val="24"/>
        </w:rPr>
        <w:t xml:space="preserve"> ROG APROBATI</w:t>
      </w:r>
      <w:r w:rsidR="00EC7DE4" w:rsidRPr="005E6C0C">
        <w:rPr>
          <w:rFonts w:ascii="Times New Roman" w:hAnsi="Times New Roman" w:cs="Times New Roman"/>
          <w:sz w:val="24"/>
          <w:szCs w:val="24"/>
        </w:rPr>
        <w:t>,</w:t>
      </w:r>
    </w:p>
    <w:p w:rsidR="00E3019D" w:rsidRPr="00E753B5" w:rsidRDefault="00E3019D" w:rsidP="00E3019D">
      <w:pPr>
        <w:rPr>
          <w:b/>
          <w:sz w:val="16"/>
          <w:szCs w:val="16"/>
        </w:rPr>
      </w:pPr>
      <w:r>
        <w:rPr>
          <w:rFonts w:ascii="Times New Roman" w:hAnsi="Times New Roman" w:cs="Times New Roman"/>
          <w:i/>
          <w:sz w:val="24"/>
          <w:szCs w:val="24"/>
        </w:rPr>
        <w:t xml:space="preserve"> </w:t>
      </w:r>
    </w:p>
    <w:p w:rsidR="007A7C82" w:rsidRPr="007A7C82" w:rsidRDefault="00E3019D" w:rsidP="00E3019D">
      <w:pPr>
        <w:rPr>
          <w:rFonts w:ascii="Times New Roman" w:hAnsi="Times New Roman" w:cs="Times New Roman"/>
          <w:b/>
          <w:sz w:val="24"/>
          <w:szCs w:val="24"/>
        </w:rPr>
      </w:pPr>
      <w:r w:rsidRPr="00E753B5">
        <w:rPr>
          <w:b/>
          <w:sz w:val="16"/>
          <w:szCs w:val="16"/>
        </w:rPr>
        <w:t xml:space="preserve">Gradul profesional, numele şi prenumele şefului direct şi semnătura </w:t>
      </w:r>
    </w:p>
    <w:p w:rsidR="00EC7DE4" w:rsidRPr="0091649C" w:rsidRDefault="00EC7DE4" w:rsidP="007A7C82">
      <w:pPr>
        <w:rPr>
          <w:rFonts w:ascii="Times New Roman" w:hAnsi="Times New Roman" w:cs="Times New Roman"/>
          <w:b/>
          <w:sz w:val="24"/>
          <w:szCs w:val="24"/>
        </w:rPr>
      </w:pPr>
    </w:p>
    <w:p w:rsidR="0091649C" w:rsidRPr="005E6C0C" w:rsidRDefault="0091649C" w:rsidP="00EC7DE4">
      <w:pP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IGPR - la concu</w:t>
      </w:r>
      <w:r w:rsidR="00025C5F">
        <w:rPr>
          <w:rFonts w:ascii="Times New Roman" w:hAnsi="Times New Roman" w:cs="Times New Roman"/>
          <w:sz w:val="26"/>
          <w:szCs w:val="26"/>
        </w:rPr>
        <w:t>rsul de admitere la Academia de</w:t>
      </w:r>
    </w:p>
    <w:p w:rsid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Politie</w:t>
      </w:r>
      <w:r w:rsidR="00025C5F">
        <w:rPr>
          <w:rFonts w:ascii="Times New Roman" w:hAnsi="Times New Roman" w:cs="Times New Roman"/>
          <w:sz w:val="26"/>
          <w:szCs w:val="26"/>
        </w:rPr>
        <w:t xml:space="preserve"> </w:t>
      </w:r>
      <w:r w:rsidRPr="00025C5F">
        <w:rPr>
          <w:rFonts w:ascii="Times New Roman" w:hAnsi="Times New Roman" w:cs="Times New Roman"/>
          <w:sz w:val="26"/>
          <w:szCs w:val="26"/>
        </w:rPr>
        <w:t>„Alexandru Ioan Cuza” - Facultatea de Politie, programul de studii universitare de licenta</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Pr="00025C5F">
        <w:rPr>
          <w:rFonts w:ascii="Times New Roman" w:hAnsi="Times New Roman" w:cs="Times New Roman"/>
          <w:b/>
          <w:sz w:val="26"/>
          <w:szCs w:val="26"/>
        </w:rPr>
        <w:t>si</w:t>
      </w:r>
      <w:r w:rsidR="00025C5F">
        <w:rPr>
          <w:rFonts w:ascii="Times New Roman" w:hAnsi="Times New Roman" w:cs="Times New Roman"/>
          <w:b/>
          <w:sz w:val="26"/>
          <w:szCs w:val="26"/>
        </w:rPr>
        <w:t xml:space="preserve"> </w:t>
      </w:r>
      <w:r w:rsidRPr="00025C5F">
        <w:rPr>
          <w:rFonts w:ascii="Times New Roman" w:hAnsi="Times New Roman" w:cs="Times New Roman"/>
          <w:b/>
          <w:sz w:val="26"/>
          <w:szCs w:val="26"/>
        </w:rPr>
        <w:t>siguranta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învatamânt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2C0D72">
        <w:rPr>
          <w:rFonts w:ascii="Times New Roman" w:hAnsi="Times New Roman" w:cs="Times New Roman"/>
          <w:sz w:val="26"/>
          <w:szCs w:val="26"/>
        </w:rPr>
        <w:t>202</w:t>
      </w:r>
      <w:r w:rsidR="00E05F08">
        <w:rPr>
          <w:rFonts w:ascii="Times New Roman" w:hAnsi="Times New Roman" w:cs="Times New Roman"/>
          <w:sz w:val="26"/>
          <w:szCs w:val="26"/>
        </w:rPr>
        <w:t>5</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735"/>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9E71E1" w:rsidP="00B6197C">
            <w:pPr>
              <w:rPr>
                <w:rFonts w:ascii="Times New Roman" w:hAnsi="Times New Roman" w:cs="Times New Roman"/>
                <w:sz w:val="26"/>
                <w:szCs w:val="26"/>
              </w:rPr>
            </w:pPr>
            <w:r w:rsidRPr="005E6C0C">
              <w:rPr>
                <w:rFonts w:ascii="Times New Roman" w:hAnsi="Times New Roman" w:cs="Times New Roman"/>
                <w:sz w:val="26"/>
                <w:szCs w:val="26"/>
              </w:rPr>
              <w:t xml:space="preserve">    Am onoarea sa raportez urmatoarele: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Dispoziţiei-cadru a directorului general al Direcției Generale Management Resurse Umane nr. II/1</w:t>
            </w:r>
            <w:r w:rsidR="009260DA">
              <w:rPr>
                <w:rFonts w:ascii="Times New Roman" w:hAnsi="Times New Roman" w:cs="Times New Roman"/>
                <w:i/>
                <w:color w:val="000000"/>
                <w:sz w:val="26"/>
                <w:szCs w:val="26"/>
              </w:rPr>
              <w:t>2</w:t>
            </w:r>
            <w:r w:rsidRPr="006263DC">
              <w:rPr>
                <w:rFonts w:ascii="Times New Roman" w:hAnsi="Times New Roman" w:cs="Times New Roman"/>
                <w:i/>
                <w:color w:val="000000"/>
                <w:sz w:val="26"/>
                <w:szCs w:val="26"/>
              </w:rPr>
              <w:t xml:space="preserve">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 xml:space="preserve">cu modificările și completările ulterioare și ale </w:t>
            </w:r>
            <w:r w:rsidRPr="006263DC">
              <w:rPr>
                <w:rFonts w:ascii="Times New Roman" w:hAnsi="Times New Roman" w:cs="Times New Roman"/>
                <w:i/>
                <w:color w:val="000000"/>
                <w:sz w:val="26"/>
                <w:szCs w:val="26"/>
              </w:rPr>
              <w:t>Dispoziției directorului general al Direcției Generale Management Resurse Umane nr. II/</w:t>
            </w:r>
            <w:r w:rsidR="00E05F08">
              <w:rPr>
                <w:rFonts w:ascii="Times New Roman" w:hAnsi="Times New Roman" w:cs="Times New Roman"/>
                <w:i/>
                <w:color w:val="000000"/>
                <w:sz w:val="26"/>
                <w:szCs w:val="26"/>
              </w:rPr>
              <w:t>12107</w:t>
            </w:r>
            <w:r w:rsidRPr="006263DC">
              <w:rPr>
                <w:rFonts w:ascii="Times New Roman" w:hAnsi="Times New Roman" w:cs="Times New Roman"/>
                <w:i/>
                <w:color w:val="000000"/>
                <w:sz w:val="26"/>
                <w:szCs w:val="26"/>
              </w:rPr>
              <w:t xml:space="preserve"> din </w:t>
            </w:r>
            <w:r w:rsidR="00E05F08">
              <w:rPr>
                <w:rFonts w:ascii="Times New Roman" w:hAnsi="Times New Roman" w:cs="Times New Roman"/>
                <w:i/>
                <w:color w:val="000000"/>
                <w:sz w:val="26"/>
                <w:szCs w:val="26"/>
              </w:rPr>
              <w:t>02</w:t>
            </w:r>
            <w:r w:rsidRPr="006263DC">
              <w:rPr>
                <w:rFonts w:ascii="Times New Roman" w:hAnsi="Times New Roman" w:cs="Times New Roman"/>
                <w:i/>
                <w:color w:val="000000"/>
                <w:sz w:val="26"/>
                <w:szCs w:val="26"/>
              </w:rPr>
              <w:t>.0</w:t>
            </w:r>
            <w:r w:rsidR="00E05F08">
              <w:rPr>
                <w:rFonts w:ascii="Times New Roman" w:hAnsi="Times New Roman" w:cs="Times New Roman"/>
                <w:i/>
                <w:color w:val="000000"/>
                <w:sz w:val="26"/>
                <w:szCs w:val="26"/>
              </w:rPr>
              <w:t>6</w:t>
            </w:r>
            <w:r w:rsidRPr="006263DC">
              <w:rPr>
                <w:rFonts w:ascii="Times New Roman" w:hAnsi="Times New Roman" w:cs="Times New Roman"/>
                <w:i/>
                <w:color w:val="000000"/>
                <w:sz w:val="26"/>
                <w:szCs w:val="26"/>
              </w:rPr>
              <w:t>.202</w:t>
            </w:r>
            <w:r w:rsidR="00E05F08">
              <w:rPr>
                <w:rFonts w:ascii="Times New Roman" w:hAnsi="Times New Roman" w:cs="Times New Roman"/>
                <w:i/>
                <w:color w:val="000000"/>
                <w:sz w:val="26"/>
                <w:szCs w:val="26"/>
              </w:rPr>
              <w:t>5</w:t>
            </w:r>
            <w:r w:rsidRPr="006263DC">
              <w:rPr>
                <w:rFonts w:ascii="Times New Roman" w:hAnsi="Times New Roman" w:cs="Times New Roman"/>
                <w:i/>
                <w:color w:val="000000"/>
                <w:sz w:val="26"/>
                <w:szCs w:val="26"/>
              </w:rPr>
              <w:t xml:space="preserve"> privind recrutarea candidaților pentru participarea la concursul de admitere organizat în anul 202</w:t>
            </w:r>
            <w:r w:rsidR="00E05F08">
              <w:rPr>
                <w:rFonts w:ascii="Times New Roman" w:hAnsi="Times New Roman" w:cs="Times New Roman"/>
                <w:i/>
                <w:color w:val="000000"/>
                <w:sz w:val="26"/>
                <w:szCs w:val="26"/>
              </w:rPr>
              <w:t>5</w:t>
            </w:r>
            <w:r w:rsidRPr="006263DC">
              <w:rPr>
                <w:rFonts w:ascii="Times New Roman" w:hAnsi="Times New Roman" w:cs="Times New Roman"/>
                <w:i/>
                <w:color w:val="000000"/>
                <w:sz w:val="26"/>
                <w:szCs w:val="26"/>
              </w:rPr>
              <w:t xml:space="preserve"> la Academia de Poliție ”Alexandru Ioan Cuza”</w:t>
            </w:r>
            <w:r w:rsidR="004F4EA5">
              <w:rPr>
                <w:rFonts w:ascii="Times New Roman" w:hAnsi="Times New Roman" w:cs="Times New Roman"/>
                <w:i/>
                <w:color w:val="000000"/>
                <w:sz w:val="26"/>
                <w:szCs w:val="26"/>
              </w:rPr>
              <w:t xml:space="preserve">, </w:t>
            </w:r>
            <w:r w:rsidRPr="006263DC">
              <w:rPr>
                <w:rFonts w:ascii="Times New Roman" w:hAnsi="Times New Roman" w:cs="Times New Roman"/>
                <w:b/>
                <w:color w:val="000000"/>
                <w:sz w:val="26"/>
                <w:szCs w:val="26"/>
              </w:rPr>
              <w:t>vă rog să îm</w:t>
            </w:r>
            <w:bookmarkStart w:id="0" w:name="_GoBack"/>
            <w:bookmarkEnd w:id="0"/>
            <w:r w:rsidRPr="006263DC">
              <w:rPr>
                <w:rFonts w:ascii="Times New Roman" w:hAnsi="Times New Roman" w:cs="Times New Roman"/>
                <w:b/>
                <w:color w:val="000000"/>
                <w:sz w:val="26"/>
                <w:szCs w:val="26"/>
              </w:rPr>
              <w:t>i aprobaţi înscrierea la concursul de admitere</w:t>
            </w:r>
            <w:r w:rsidRPr="006263DC">
              <w:rPr>
                <w:rFonts w:ascii="Times New Roman" w:hAnsi="Times New Roman" w:cs="Times New Roman"/>
                <w:color w:val="000000"/>
                <w:sz w:val="26"/>
                <w:szCs w:val="26"/>
              </w:rPr>
              <w:t xml:space="preserve"> organizat, în sesiunea 202</w:t>
            </w:r>
            <w:r w:rsidR="00E05F08">
              <w:rPr>
                <w:rFonts w:ascii="Times New Roman" w:hAnsi="Times New Roman" w:cs="Times New Roman"/>
                <w:color w:val="000000"/>
                <w:sz w:val="26"/>
                <w:szCs w:val="26"/>
              </w:rPr>
              <w:t>5</w:t>
            </w:r>
            <w:r w:rsidRPr="006263DC">
              <w:rPr>
                <w:rFonts w:ascii="Times New Roman" w:hAnsi="Times New Roman" w:cs="Times New Roman"/>
                <w:color w:val="000000"/>
                <w:sz w:val="26"/>
                <w:szCs w:val="26"/>
              </w:rPr>
              <w:t xml:space="preserve">, de Facultatea de Poliţie din Academia de Poliţie „Alexandru Ioan Cuza”, pentru programul de studii universitare de licenţă/specializarea „Ordine şi siguranţă publică”, forma de învăţământ cu frecvenţă redusă, pe locurile </w:t>
            </w:r>
            <w:r w:rsidRPr="006263DC">
              <w:rPr>
                <w:rFonts w:ascii="Times New Roman" w:hAnsi="Times New Roman" w:cs="Times New Roman"/>
                <w:color w:val="000000"/>
                <w:sz w:val="26"/>
                <w:szCs w:val="26"/>
              </w:rPr>
              <w:lastRenderedPageBreak/>
              <w:t>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t xml:space="preserve">     Menţionez faptul ca,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licenta/specializarii „Ordine si siguranta publica” asigură specializarea/pregatirea potrivit nevoilor unitatii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142 alin. (6), alin. (6</w:t>
            </w:r>
            <w:r w:rsidRPr="00B6197C">
              <w:rPr>
                <w:rFonts w:ascii="Times New Roman" w:hAnsi="Times New Roman" w:cs="Times New Roman"/>
                <w:sz w:val="26"/>
                <w:szCs w:val="26"/>
                <w:vertAlign w:val="superscript"/>
              </w:rPr>
              <w:t>1</w:t>
            </w:r>
            <w:r w:rsidRPr="00B6197C">
              <w:rPr>
                <w:rFonts w:ascii="Times New Roman" w:hAnsi="Times New Roman" w:cs="Times New Roman"/>
                <w:sz w:val="26"/>
                <w:szCs w:val="26"/>
              </w:rPr>
              <w:t>) - (6</w:t>
            </w:r>
            <w:r w:rsidRPr="00B6197C">
              <w:rPr>
                <w:rFonts w:ascii="Times New Roman" w:hAnsi="Times New Roman" w:cs="Times New Roman"/>
                <w:sz w:val="26"/>
                <w:szCs w:val="26"/>
                <w:vertAlign w:val="superscript"/>
              </w:rPr>
              <w:t>3</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Legea educatiei nationale nr. 1/2011</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profesional, numele şi prenumele şi semnătura şefului nemijlocit</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9"/>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166" w:rsidRDefault="00132166" w:rsidP="00952C98">
      <w:r>
        <w:separator/>
      </w:r>
    </w:p>
  </w:endnote>
  <w:endnote w:type="continuationSeparator" w:id="0">
    <w:p w:rsidR="00132166" w:rsidRDefault="00132166"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98" w:rsidRDefault="00952C98" w:rsidP="00182EFF">
    <w:pPr>
      <w:pStyle w:val="Footer"/>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166" w:rsidRDefault="00132166" w:rsidP="00952C98">
      <w:r>
        <w:separator/>
      </w:r>
    </w:p>
  </w:footnote>
  <w:footnote w:type="continuationSeparator" w:id="0">
    <w:p w:rsidR="00132166" w:rsidRDefault="00132166"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7DE4"/>
    <w:rsid w:val="00025C5F"/>
    <w:rsid w:val="000513BD"/>
    <w:rsid w:val="0006007D"/>
    <w:rsid w:val="00101757"/>
    <w:rsid w:val="00104EA7"/>
    <w:rsid w:val="00126876"/>
    <w:rsid w:val="00132166"/>
    <w:rsid w:val="0014194B"/>
    <w:rsid w:val="001450D2"/>
    <w:rsid w:val="0015311B"/>
    <w:rsid w:val="00167EDC"/>
    <w:rsid w:val="00182EFF"/>
    <w:rsid w:val="001A1EB4"/>
    <w:rsid w:val="001E3DCE"/>
    <w:rsid w:val="00235FDD"/>
    <w:rsid w:val="002C0D72"/>
    <w:rsid w:val="002E65C8"/>
    <w:rsid w:val="002F74C9"/>
    <w:rsid w:val="003740A7"/>
    <w:rsid w:val="00382AF6"/>
    <w:rsid w:val="003C5074"/>
    <w:rsid w:val="00455E4B"/>
    <w:rsid w:val="00496FD2"/>
    <w:rsid w:val="004D3342"/>
    <w:rsid w:val="004F4EA5"/>
    <w:rsid w:val="00512D96"/>
    <w:rsid w:val="00512F6B"/>
    <w:rsid w:val="005358CB"/>
    <w:rsid w:val="005E164E"/>
    <w:rsid w:val="005E6C0C"/>
    <w:rsid w:val="006263DC"/>
    <w:rsid w:val="0062731F"/>
    <w:rsid w:val="00670211"/>
    <w:rsid w:val="006A18DC"/>
    <w:rsid w:val="006C0037"/>
    <w:rsid w:val="006F4C49"/>
    <w:rsid w:val="0079031E"/>
    <w:rsid w:val="007A7C82"/>
    <w:rsid w:val="00803951"/>
    <w:rsid w:val="00817C91"/>
    <w:rsid w:val="00873BE7"/>
    <w:rsid w:val="008C2010"/>
    <w:rsid w:val="008F033F"/>
    <w:rsid w:val="00904037"/>
    <w:rsid w:val="0091649C"/>
    <w:rsid w:val="009260DA"/>
    <w:rsid w:val="00952C98"/>
    <w:rsid w:val="009E5F93"/>
    <w:rsid w:val="009E71E1"/>
    <w:rsid w:val="00A96675"/>
    <w:rsid w:val="00AD524D"/>
    <w:rsid w:val="00AF42C1"/>
    <w:rsid w:val="00B07432"/>
    <w:rsid w:val="00B37DD6"/>
    <w:rsid w:val="00B40ECC"/>
    <w:rsid w:val="00B5767A"/>
    <w:rsid w:val="00B6197C"/>
    <w:rsid w:val="00B84502"/>
    <w:rsid w:val="00CD6C91"/>
    <w:rsid w:val="00D56062"/>
    <w:rsid w:val="00D67F9B"/>
    <w:rsid w:val="00E05F08"/>
    <w:rsid w:val="00E17E34"/>
    <w:rsid w:val="00E3019D"/>
    <w:rsid w:val="00EC7DE4"/>
    <w:rsid w:val="00EF55F0"/>
    <w:rsid w:val="00F17952"/>
    <w:rsid w:val="00F24E07"/>
    <w:rsid w:val="00F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0E91-BDCB-4F88-874B-7ADA429C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IPJ Suceava</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zota_livioara_SV</dc:creator>
  <cp:lastModifiedBy>internet</cp:lastModifiedBy>
  <cp:revision>18</cp:revision>
  <cp:lastPrinted>2024-07-17T11:57:00Z</cp:lastPrinted>
  <dcterms:created xsi:type="dcterms:W3CDTF">2019-05-13T06:46:00Z</dcterms:created>
  <dcterms:modified xsi:type="dcterms:W3CDTF">2025-06-04T09:09:00Z</dcterms:modified>
</cp:coreProperties>
</file>